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18C" w:rsidRDefault="0096518C"/>
    <w:p w:rsidR="00BB10B3" w:rsidRDefault="00BB10B3"/>
    <w:p w:rsidR="00BB10B3" w:rsidRDefault="00BB10B3"/>
    <w:p w:rsidR="00BB10B3" w:rsidRDefault="003C7C5F"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2BC4CF87" wp14:editId="385A3DEB">
            <wp:simplePos x="0" y="0"/>
            <wp:positionH relativeFrom="column">
              <wp:posOffset>194945</wp:posOffset>
            </wp:positionH>
            <wp:positionV relativeFrom="paragraph">
              <wp:posOffset>177800</wp:posOffset>
            </wp:positionV>
            <wp:extent cx="5791200" cy="4403725"/>
            <wp:effectExtent l="476250" t="666750" r="476250" b="663575"/>
            <wp:wrapTight wrapText="bothSides">
              <wp:wrapPolygon edited="0">
                <wp:start x="21399" y="-116"/>
                <wp:lineTo x="17135" y="-1573"/>
                <wp:lineTo x="16849" y="-126"/>
                <wp:lineTo x="12654" y="-1559"/>
                <wp:lineTo x="12368" y="-112"/>
                <wp:lineTo x="8105" y="-1569"/>
                <wp:lineTo x="7819" y="-122"/>
                <wp:lineTo x="3624" y="-1555"/>
                <wp:lineTo x="3338" y="-108"/>
                <wp:lineTo x="175" y="-1189"/>
                <wp:lineTo x="-397" y="1705"/>
                <wp:lineTo x="-122" y="1799"/>
                <wp:lineTo x="-408" y="3246"/>
                <wp:lineTo x="-133" y="3340"/>
                <wp:lineTo x="-419" y="4787"/>
                <wp:lineTo x="-144" y="4881"/>
                <wp:lineTo x="-429" y="6328"/>
                <wp:lineTo x="-154" y="6422"/>
                <wp:lineTo x="-440" y="7869"/>
                <wp:lineTo x="-165" y="7963"/>
                <wp:lineTo x="-451" y="9410"/>
                <wp:lineTo x="-176" y="9504"/>
                <wp:lineTo x="-462" y="10951"/>
                <wp:lineTo x="-187" y="11045"/>
                <wp:lineTo x="-473" y="12492"/>
                <wp:lineTo x="-129" y="12609"/>
                <wp:lineTo x="-415" y="14056"/>
                <wp:lineTo x="-139" y="14150"/>
                <wp:lineTo x="-425" y="15597"/>
                <wp:lineTo x="-150" y="15691"/>
                <wp:lineTo x="-436" y="17138"/>
                <wp:lineTo x="-161" y="17232"/>
                <wp:lineTo x="-286" y="17865"/>
                <wp:lineTo x="-172" y="18773"/>
                <wp:lineTo x="-183" y="20314"/>
                <wp:lineTo x="-122" y="21493"/>
                <wp:lineTo x="222" y="21611"/>
                <wp:lineTo x="291" y="21634"/>
                <wp:lineTo x="17249" y="21636"/>
                <wp:lineTo x="21592" y="21575"/>
                <wp:lineTo x="21722" y="20171"/>
                <wp:lineTo x="21674" y="-22"/>
                <wp:lineTo x="21399" y="-116"/>
              </wp:wrapPolygon>
            </wp:wrapTight>
            <wp:docPr id="5" name="Рисунок 5" descr="D:\Работа\Виставки, презентації\БУКЛЕТЫ, ПРОСПЕКТЫ\ПАТРИОТ\full-photo2018-06-0208-34-46-1527943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\Виставки, презентації\БУКЛЕТЫ, ПРОСПЕКТЫ\ПАТРИОТ\full-photo2018-06-0208-34-46-152794349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726191">
                      <a:off x="0" y="0"/>
                      <a:ext cx="5791200" cy="440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Default="00BB10B3"/>
    <w:p w:rsidR="00BB10B3" w:rsidRPr="00BB53F5" w:rsidRDefault="00BB10B3" w:rsidP="00BB10B3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B53F5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Государственное учреждение дополнительного образования Луганской Народной Республики </w:t>
      </w:r>
    </w:p>
    <w:p w:rsidR="00BB10B3" w:rsidRPr="00BB10B3" w:rsidRDefault="00BB10B3" w:rsidP="00BB10B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B53F5">
        <w:rPr>
          <w:rFonts w:ascii="Times New Roman" w:hAnsi="Times New Roman" w:cs="Times New Roman"/>
          <w:b/>
          <w:sz w:val="18"/>
          <w:szCs w:val="18"/>
        </w:rPr>
        <w:t>«Ровеньковский детский центр научно-технического творчества»</w:t>
      </w:r>
    </w:p>
    <w:p w:rsidR="00BB10B3" w:rsidRDefault="00BB10B3"/>
    <w:p w:rsidR="00BB53F5" w:rsidRDefault="00BB53F5"/>
    <w:p w:rsidR="00BB10B3" w:rsidRDefault="008248D8">
      <w:r>
        <w:rPr>
          <w:noProof/>
          <w:lang w:eastAsia="ru-RU"/>
        </w:rPr>
        <w:drawing>
          <wp:inline distT="0" distB="0" distL="0" distR="0" wp14:anchorId="217B402E" wp14:editId="1059DF88">
            <wp:extent cx="3210560" cy="2407920"/>
            <wp:effectExtent l="0" t="0" r="8890" b="0"/>
            <wp:docPr id="1" name="Рисунок 1" descr="D:\Работа\Виставки, презентації\БУКЛЕТЫ, ПРОСПЕКТЫ\ПАТРИОТ\vtfahqtgvr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Виставки, презентації\БУКЛЕТЫ, ПРОСПЕКТЫ\ПАТРИОТ\vtfahqtgvr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0560" cy="2407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C5F" w:rsidRDefault="008248D8" w:rsidP="003C7C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3C7C5F">
        <w:rPr>
          <w:rFonts w:ascii="Times New Roman" w:eastAsia="Calibri" w:hAnsi="Times New Roman" w:cs="Times New Roman"/>
          <w:b/>
          <w:sz w:val="32"/>
          <w:szCs w:val="32"/>
        </w:rPr>
        <w:t>к</w:t>
      </w:r>
      <w:proofErr w:type="gramEnd"/>
      <w:r w:rsidRPr="003C7C5F">
        <w:rPr>
          <w:rFonts w:ascii="Times New Roman" w:eastAsia="Calibri" w:hAnsi="Times New Roman" w:cs="Times New Roman"/>
          <w:b/>
          <w:sz w:val="32"/>
          <w:szCs w:val="32"/>
        </w:rPr>
        <w:t xml:space="preserve"> Дню памяти Жертв </w:t>
      </w:r>
    </w:p>
    <w:p w:rsidR="003C7C5F" w:rsidRDefault="008248D8" w:rsidP="003C7C5F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C7C5F">
        <w:rPr>
          <w:rFonts w:ascii="Times New Roman" w:eastAsia="Calibri" w:hAnsi="Times New Roman" w:cs="Times New Roman"/>
          <w:b/>
          <w:sz w:val="32"/>
          <w:szCs w:val="32"/>
        </w:rPr>
        <w:t xml:space="preserve">военной агрессии </w:t>
      </w:r>
    </w:p>
    <w:p w:rsidR="00BB10B3" w:rsidRPr="003C7C5F" w:rsidRDefault="008248D8" w:rsidP="003C7C5F">
      <w:pPr>
        <w:spacing w:after="0"/>
        <w:jc w:val="center"/>
        <w:rPr>
          <w:b/>
          <w:sz w:val="32"/>
          <w:szCs w:val="32"/>
        </w:rPr>
      </w:pPr>
      <w:r w:rsidRPr="003C7C5F">
        <w:rPr>
          <w:rFonts w:ascii="Times New Roman" w:eastAsia="Calibri" w:hAnsi="Times New Roman" w:cs="Times New Roman"/>
          <w:b/>
          <w:sz w:val="32"/>
          <w:szCs w:val="32"/>
        </w:rPr>
        <w:t>(в рамках 7-й годовщины авиаудара ВСУ по зданию Луганской администрации)</w:t>
      </w:r>
    </w:p>
    <w:p w:rsidR="00BB53F5" w:rsidRDefault="00BB53F5">
      <w:bookmarkStart w:id="0" w:name="_GoBack"/>
      <w:bookmarkEnd w:id="0"/>
    </w:p>
    <w:p w:rsidR="008929E3" w:rsidRDefault="00BB53F5">
      <w:r w:rsidRPr="00BB53F5">
        <w:rPr>
          <w:rFonts w:ascii="Calibri" w:eastAsia="Calibri" w:hAnsi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0611F630" wp14:editId="7A1E51D2">
            <wp:simplePos x="0" y="0"/>
            <wp:positionH relativeFrom="column">
              <wp:posOffset>760730</wp:posOffset>
            </wp:positionH>
            <wp:positionV relativeFrom="paragraph">
              <wp:posOffset>248920</wp:posOffset>
            </wp:positionV>
            <wp:extent cx="1223010" cy="465455"/>
            <wp:effectExtent l="0" t="0" r="0" b="0"/>
            <wp:wrapTight wrapText="bothSides">
              <wp:wrapPolygon edited="0">
                <wp:start x="4374" y="0"/>
                <wp:lineTo x="0" y="8840"/>
                <wp:lineTo x="0" y="20333"/>
                <wp:lineTo x="20187" y="20333"/>
                <wp:lineTo x="21196" y="19449"/>
                <wp:lineTo x="21196" y="7956"/>
                <wp:lineTo x="6393" y="0"/>
                <wp:lineTo x="4374" y="0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929E3" w:rsidRDefault="008929E3"/>
    <w:p w:rsidR="008929E3" w:rsidRDefault="008929E3"/>
    <w:p w:rsidR="008929E3" w:rsidRDefault="00BB53F5" w:rsidP="00BB53F5">
      <w:pPr>
        <w:jc w:val="center"/>
      </w:pPr>
      <w:r>
        <w:t>Ровеньки-2021</w:t>
      </w:r>
    </w:p>
    <w:p w:rsidR="00DA4073" w:rsidRPr="003C7C5F" w:rsidRDefault="00DA4073" w:rsidP="003C7C5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222"/>
          <w:sz w:val="32"/>
          <w:szCs w:val="32"/>
        </w:rPr>
      </w:pPr>
      <w:r w:rsidRPr="003C7C5F">
        <w:rPr>
          <w:color w:val="222222"/>
          <w:sz w:val="32"/>
          <w:szCs w:val="32"/>
        </w:rPr>
        <w:lastRenderedPageBreak/>
        <w:t>Семь лет назад по приказу Киева в результате авиаудара по центру Луганска были убиты восемь мирных жителей. Сложно поверить, что в XXI веке кто-то в здравом уме отдал приказ военным уничтожить мирных людей – гражданских, которые просто шли по центру города.</w:t>
      </w:r>
    </w:p>
    <w:p w:rsidR="00DA4073" w:rsidRPr="003C7C5F" w:rsidRDefault="00DA4073" w:rsidP="003C7C5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222"/>
          <w:sz w:val="32"/>
          <w:szCs w:val="32"/>
        </w:rPr>
      </w:pPr>
      <w:r w:rsidRPr="003C7C5F">
        <w:rPr>
          <w:color w:val="222222"/>
          <w:sz w:val="32"/>
          <w:szCs w:val="32"/>
        </w:rPr>
        <w:t>Этот поступок – наглядная демонстрация бездушного и бесчеловечного отношения украинских властей к жителям Донбасса.</w:t>
      </w:r>
    </w:p>
    <w:p w:rsidR="00DA4073" w:rsidRPr="003C7C5F" w:rsidRDefault="00DA4073" w:rsidP="003C7C5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222"/>
          <w:sz w:val="32"/>
          <w:szCs w:val="32"/>
        </w:rPr>
      </w:pPr>
      <w:r w:rsidRPr="003C7C5F">
        <w:rPr>
          <w:color w:val="222222"/>
          <w:sz w:val="32"/>
          <w:szCs w:val="32"/>
        </w:rPr>
        <w:t>Авиаудар 2 июня 2014 года стал «кровавой точкой отсчета» преступлений украинских боевиков в Донбассе.</w:t>
      </w:r>
    </w:p>
    <w:p w:rsidR="00DA4073" w:rsidRPr="003C7C5F" w:rsidRDefault="003C7C5F" w:rsidP="003C7C5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222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AEF25D7" wp14:editId="738BA782">
            <wp:simplePos x="0" y="0"/>
            <wp:positionH relativeFrom="column">
              <wp:posOffset>7094220</wp:posOffset>
            </wp:positionH>
            <wp:positionV relativeFrom="paragraph">
              <wp:posOffset>-4822825</wp:posOffset>
            </wp:positionV>
            <wp:extent cx="3121025" cy="2080260"/>
            <wp:effectExtent l="0" t="0" r="3175" b="0"/>
            <wp:wrapTight wrapText="bothSides">
              <wp:wrapPolygon edited="0">
                <wp:start x="0" y="0"/>
                <wp:lineTo x="0" y="21363"/>
                <wp:lineTo x="21490" y="21363"/>
                <wp:lineTo x="21490" y="0"/>
                <wp:lineTo x="0" y="0"/>
              </wp:wrapPolygon>
            </wp:wrapTight>
            <wp:docPr id="3" name="Рисунок 3" descr="D:\Работа\Виставки, презентації\БУКЛЕТЫ, ПРОСПЕКТЫ\ПАТРИОТ\2-21-768x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Виставки, презентації\БУКЛЕТЫ, ПРОСПЕКТЫ\ПАТРИОТ\2-21-768x5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4073" w:rsidRPr="003C7C5F">
        <w:rPr>
          <w:color w:val="222222"/>
          <w:sz w:val="32"/>
          <w:szCs w:val="32"/>
        </w:rPr>
        <w:t xml:space="preserve">Это тот день, который собирает людей не потому, что так надо прийти, а потому, что собирает общая боль – боль которую переживает весь народ Донбасса. Это был авиаудар, </w:t>
      </w:r>
      <w:r w:rsidR="00DA4073" w:rsidRPr="003C7C5F">
        <w:rPr>
          <w:color w:val="222222"/>
          <w:sz w:val="32"/>
          <w:szCs w:val="32"/>
        </w:rPr>
        <w:lastRenderedPageBreak/>
        <w:t xml:space="preserve">который унес первые жизни </w:t>
      </w:r>
      <w:proofErr w:type="gramStart"/>
      <w:r w:rsidR="00DA4073" w:rsidRPr="003C7C5F">
        <w:rPr>
          <w:color w:val="222222"/>
          <w:sz w:val="32"/>
          <w:szCs w:val="32"/>
        </w:rPr>
        <w:t>наших</w:t>
      </w:r>
      <w:proofErr w:type="gramEnd"/>
      <w:r w:rsidR="00DA4073" w:rsidRPr="003C7C5F">
        <w:rPr>
          <w:color w:val="222222"/>
          <w:sz w:val="32"/>
          <w:szCs w:val="32"/>
        </w:rPr>
        <w:t xml:space="preserve"> с вами </w:t>
      </w:r>
      <w:proofErr w:type="spellStart"/>
      <w:r w:rsidR="00DA4073" w:rsidRPr="003C7C5F">
        <w:rPr>
          <w:color w:val="222222"/>
          <w:sz w:val="32"/>
          <w:szCs w:val="32"/>
        </w:rPr>
        <w:t>луганчан</w:t>
      </w:r>
      <w:proofErr w:type="spellEnd"/>
      <w:r w:rsidR="00DA4073" w:rsidRPr="003C7C5F">
        <w:rPr>
          <w:color w:val="222222"/>
          <w:sz w:val="32"/>
          <w:szCs w:val="32"/>
        </w:rPr>
        <w:t>.</w:t>
      </w:r>
    </w:p>
    <w:p w:rsidR="00BB53F5" w:rsidRPr="003C7C5F" w:rsidRDefault="00BB53F5" w:rsidP="003C7C5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222222"/>
          <w:sz w:val="32"/>
          <w:szCs w:val="32"/>
        </w:rPr>
      </w:pPr>
      <w:r w:rsidRPr="003C7C5F">
        <w:rPr>
          <w:color w:val="222222"/>
          <w:sz w:val="32"/>
          <w:szCs w:val="32"/>
        </w:rPr>
        <w:t>Штурмовик Су-25 украинских ВВС 2 июня 2014 года около 15.00 нанес удар по Луганской областной государственной администрации (ОГА), предположительно, 80-миллиметровыми неуправляемыми авиационными ракетами С-8 и обстрелял здание из авиационных пушек калибра 30 мм. В самом центре города под обстрел попали здание Луганской ОГА, автостоянка перед ним и сквер имени Героев Великой Отечественной войны. Погибли восемь человек – трое мужчин и пять женщин. Осколочные ранения получили около 30 человек, некоторые из них были доставлены в больницы в тяжелом состоянии.</w:t>
      </w:r>
      <w:r w:rsidRPr="003C7C5F">
        <w:rPr>
          <w:noProof/>
          <w:sz w:val="32"/>
          <w:szCs w:val="32"/>
        </w:rPr>
        <w:t xml:space="preserve"> </w:t>
      </w:r>
    </w:p>
    <w:p w:rsidR="008929E3" w:rsidRDefault="008929E3"/>
    <w:p w:rsidR="008929E3" w:rsidRDefault="008929E3"/>
    <w:p w:rsidR="00BB53F5" w:rsidRDefault="00BB53F5" w:rsidP="003C7C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B10B3" w:rsidRPr="00C762E0" w:rsidRDefault="00DA4073" w:rsidP="00C762E0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762E0">
        <w:rPr>
          <w:rFonts w:ascii="Times New Roman" w:hAnsi="Times New Roman" w:cs="Times New Roman"/>
          <w:sz w:val="28"/>
          <w:szCs w:val="28"/>
        </w:rPr>
        <w:t>2 июня 2018г. напротив Дома правительства ЛНР был открыт памятный знак «Жертвам авиаудара 2 июня 2014 года».</w:t>
      </w:r>
    </w:p>
    <w:p w:rsidR="00DA4073" w:rsidRPr="00780293" w:rsidRDefault="00DA4073" w:rsidP="00DA407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80293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Поименный список погибших:</w:t>
      </w:r>
    </w:p>
    <w:p w:rsidR="00DA4073" w:rsidRPr="00780293" w:rsidRDefault="00DA4073" w:rsidP="00BB53F5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Косюк</w:t>
      </w:r>
      <w:proofErr w:type="spellEnd"/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Владимир Андреевич (1971)</w:t>
      </w:r>
    </w:p>
    <w:p w:rsidR="00DA4073" w:rsidRPr="00780293" w:rsidRDefault="00DA4073" w:rsidP="00BB53F5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Кукурудза</w:t>
      </w:r>
      <w:proofErr w:type="spellEnd"/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Инна Владимировна (18.07.1966)</w:t>
      </w:r>
    </w:p>
    <w:p w:rsidR="00DA4073" w:rsidRPr="00780293" w:rsidRDefault="00DA4073" w:rsidP="00BB53F5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Гизай</w:t>
      </w:r>
      <w:proofErr w:type="spellEnd"/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Александр Александрович (16.10.1964)</w:t>
      </w:r>
    </w:p>
    <w:p w:rsidR="00DA4073" w:rsidRPr="00780293" w:rsidRDefault="00DA4073" w:rsidP="00BB53F5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Долженко, Нина Александровна (1.08.1955)</w:t>
      </w:r>
    </w:p>
    <w:p w:rsidR="00DA4073" w:rsidRPr="00780293" w:rsidRDefault="00DA4073" w:rsidP="00BB53F5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Полежаев, Сергей Николаевич (1964)</w:t>
      </w:r>
    </w:p>
    <w:p w:rsidR="00DA4073" w:rsidRPr="00780293" w:rsidRDefault="00DA4073" w:rsidP="00BB53F5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Архипова, Наталья Викторовна (31.05.1969)</w:t>
      </w:r>
    </w:p>
    <w:p w:rsidR="00BB53F5" w:rsidRDefault="00DA4073" w:rsidP="00BB53F5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Черкес, Галина Анатольевна (2.08.1967)</w:t>
      </w:r>
    </w:p>
    <w:p w:rsidR="00DA4073" w:rsidRPr="00780293" w:rsidRDefault="00DA4073" w:rsidP="00BB53F5">
      <w:pPr>
        <w:numPr>
          <w:ilvl w:val="0"/>
          <w:numId w:val="1"/>
        </w:numPr>
        <w:shd w:val="clear" w:color="auto" w:fill="FFFFFF"/>
        <w:tabs>
          <w:tab w:val="clear" w:pos="720"/>
          <w:tab w:val="num" w:pos="142"/>
        </w:tabs>
        <w:spacing w:before="100" w:beforeAutospacing="1" w:after="0" w:line="240" w:lineRule="auto"/>
        <w:ind w:left="284" w:firstLine="14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8029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Неопознанная женщина 35-40 лет (позже была идентифицирована как Галина Тищенко).</w:t>
      </w:r>
    </w:p>
    <w:sectPr w:rsidR="00DA4073" w:rsidRPr="00780293" w:rsidSect="00BB53F5">
      <w:pgSz w:w="16838" w:h="11906" w:orient="landscape"/>
      <w:pgMar w:top="709" w:right="253" w:bottom="567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900AB"/>
    <w:multiLevelType w:val="multilevel"/>
    <w:tmpl w:val="A9FC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369"/>
    <w:rsid w:val="003C7C5F"/>
    <w:rsid w:val="008248D8"/>
    <w:rsid w:val="008929E3"/>
    <w:rsid w:val="0096518C"/>
    <w:rsid w:val="009B666D"/>
    <w:rsid w:val="00B01FFB"/>
    <w:rsid w:val="00BB10B3"/>
    <w:rsid w:val="00BB53F5"/>
    <w:rsid w:val="00BE7369"/>
    <w:rsid w:val="00C762E0"/>
    <w:rsid w:val="00DA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9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929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29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2021-05-28T08:25:00Z</dcterms:created>
  <dcterms:modified xsi:type="dcterms:W3CDTF">2021-06-02T08:46:00Z</dcterms:modified>
</cp:coreProperties>
</file>